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C9DCA" w14:textId="77777777" w:rsidR="00A9204E" w:rsidRPr="007162A7" w:rsidRDefault="002833FD" w:rsidP="002833FD">
      <w:pPr>
        <w:pStyle w:val="NoSpacing"/>
        <w:jc w:val="center"/>
        <w:rPr>
          <w:rFonts w:ascii="Times New Roman" w:hAnsi="Times New Roman" w:cs="Times New Roman"/>
          <w:b/>
          <w:sz w:val="32"/>
          <w:szCs w:val="32"/>
        </w:rPr>
      </w:pPr>
      <w:r w:rsidRPr="007162A7">
        <w:rPr>
          <w:rFonts w:ascii="Times New Roman" w:hAnsi="Times New Roman" w:cs="Times New Roman"/>
          <w:b/>
          <w:sz w:val="32"/>
          <w:szCs w:val="32"/>
        </w:rPr>
        <w:t>HERITAGE ACRES MEMORIAL SANCTUARY</w:t>
      </w:r>
    </w:p>
    <w:p w14:paraId="484E3BDA" w14:textId="6625873E" w:rsidR="002833FD" w:rsidRPr="007162A7" w:rsidRDefault="002833FD" w:rsidP="002833FD">
      <w:pPr>
        <w:pStyle w:val="NoSpacing"/>
        <w:jc w:val="center"/>
        <w:rPr>
          <w:rFonts w:ascii="Times New Roman" w:hAnsi="Times New Roman" w:cs="Times New Roman"/>
          <w:b/>
          <w:sz w:val="32"/>
          <w:szCs w:val="32"/>
        </w:rPr>
      </w:pPr>
      <w:r w:rsidRPr="007162A7">
        <w:rPr>
          <w:rFonts w:ascii="Times New Roman" w:hAnsi="Times New Roman" w:cs="Times New Roman"/>
          <w:b/>
          <w:sz w:val="32"/>
          <w:szCs w:val="32"/>
        </w:rPr>
        <w:t>PRICE LIST</w:t>
      </w:r>
    </w:p>
    <w:p w14:paraId="7C5B027E" w14:textId="752514B9" w:rsidR="002833FD" w:rsidRDefault="002833FD" w:rsidP="002833FD">
      <w:pPr>
        <w:pStyle w:val="NoSpacing"/>
        <w:jc w:val="center"/>
        <w:rPr>
          <w:rFonts w:ascii="Times New Roman" w:hAnsi="Times New Roman" w:cs="Times New Roman"/>
          <w:b/>
          <w:sz w:val="24"/>
          <w:szCs w:val="24"/>
        </w:rPr>
      </w:pPr>
    </w:p>
    <w:p w14:paraId="043D56C1" w14:textId="4957E342" w:rsidR="003445BC" w:rsidRDefault="003445BC" w:rsidP="003445BC">
      <w:pPr>
        <w:pStyle w:val="NoSpacing"/>
        <w:jc w:val="center"/>
        <w:rPr>
          <w:rFonts w:ascii="Times New Roman" w:hAnsi="Times New Roman" w:cs="Times New Roman"/>
          <w:i/>
          <w:sz w:val="24"/>
          <w:szCs w:val="24"/>
        </w:rPr>
      </w:pPr>
      <w:r>
        <w:rPr>
          <w:rFonts w:ascii="Times New Roman" w:hAnsi="Times New Roman" w:cs="Times New Roman"/>
          <w:i/>
          <w:sz w:val="24"/>
          <w:szCs w:val="24"/>
        </w:rPr>
        <w:t>p</w:t>
      </w:r>
      <w:r w:rsidRPr="002833FD">
        <w:rPr>
          <w:rFonts w:ascii="Times New Roman" w:hAnsi="Times New Roman" w:cs="Times New Roman"/>
          <w:i/>
          <w:sz w:val="24"/>
          <w:szCs w:val="24"/>
        </w:rPr>
        <w:t xml:space="preserve">rices </w:t>
      </w:r>
      <w:r>
        <w:rPr>
          <w:rFonts w:ascii="Times New Roman" w:hAnsi="Times New Roman" w:cs="Times New Roman"/>
          <w:i/>
          <w:sz w:val="24"/>
          <w:szCs w:val="24"/>
        </w:rPr>
        <w:t xml:space="preserve">effective </w:t>
      </w:r>
      <w:r w:rsidR="00FA2056">
        <w:rPr>
          <w:rFonts w:ascii="Times New Roman" w:hAnsi="Times New Roman" w:cs="Times New Roman"/>
          <w:i/>
          <w:sz w:val="24"/>
          <w:szCs w:val="24"/>
        </w:rPr>
        <w:t>March 20</w:t>
      </w:r>
      <w:r w:rsidR="00AF4B28">
        <w:rPr>
          <w:rFonts w:ascii="Times New Roman" w:hAnsi="Times New Roman" w:cs="Times New Roman"/>
          <w:i/>
          <w:sz w:val="24"/>
          <w:szCs w:val="24"/>
        </w:rPr>
        <w:t>, 2023</w:t>
      </w:r>
    </w:p>
    <w:p w14:paraId="6D745C2C" w14:textId="77777777" w:rsidR="003445BC" w:rsidRDefault="003445BC" w:rsidP="003445BC">
      <w:pPr>
        <w:pStyle w:val="NoSpacing"/>
        <w:rPr>
          <w:rFonts w:ascii="Times New Roman" w:hAnsi="Times New Roman" w:cs="Times New Roman"/>
          <w:sz w:val="24"/>
          <w:szCs w:val="24"/>
        </w:rPr>
      </w:pPr>
    </w:p>
    <w:p w14:paraId="0517D5A1" w14:textId="77777777" w:rsidR="0082406B" w:rsidRDefault="0082406B" w:rsidP="003445BC">
      <w:pPr>
        <w:pStyle w:val="NoSpacing"/>
        <w:rPr>
          <w:rFonts w:ascii="Times New Roman" w:hAnsi="Times New Roman" w:cs="Times New Roman"/>
          <w:b/>
          <w:sz w:val="24"/>
          <w:szCs w:val="24"/>
        </w:rPr>
      </w:pPr>
    </w:p>
    <w:p w14:paraId="2400F1FB" w14:textId="036998CE" w:rsidR="003445BC" w:rsidRPr="00094CC9" w:rsidRDefault="003445BC" w:rsidP="003445BC">
      <w:pPr>
        <w:pStyle w:val="NoSpacing"/>
        <w:rPr>
          <w:rFonts w:ascii="Times New Roman" w:hAnsi="Times New Roman" w:cs="Times New Roman"/>
          <w:b/>
          <w:sz w:val="24"/>
          <w:szCs w:val="24"/>
        </w:rPr>
      </w:pPr>
      <w:r w:rsidRPr="00094CC9">
        <w:rPr>
          <w:rFonts w:ascii="Times New Roman" w:hAnsi="Times New Roman" w:cs="Times New Roman"/>
          <w:b/>
          <w:sz w:val="24"/>
          <w:szCs w:val="24"/>
        </w:rPr>
        <w:t xml:space="preserve">Burial </w:t>
      </w:r>
      <w:r w:rsidR="004370FC">
        <w:rPr>
          <w:rFonts w:ascii="Times New Roman" w:hAnsi="Times New Roman" w:cs="Times New Roman"/>
          <w:b/>
          <w:sz w:val="24"/>
          <w:szCs w:val="24"/>
        </w:rPr>
        <w:t>Rights (body)</w:t>
      </w:r>
      <w:r w:rsidRPr="00094CC9">
        <w:rPr>
          <w:rFonts w:ascii="Times New Roman" w:hAnsi="Times New Roman" w:cs="Times New Roman"/>
          <w:b/>
          <w:sz w:val="24"/>
          <w:szCs w:val="24"/>
        </w:rPr>
        <w:tab/>
      </w:r>
      <w:r w:rsidRPr="00094CC9">
        <w:rPr>
          <w:rFonts w:ascii="Times New Roman" w:hAnsi="Times New Roman" w:cs="Times New Roman"/>
          <w:b/>
          <w:sz w:val="24"/>
          <w:szCs w:val="24"/>
        </w:rPr>
        <w:tab/>
      </w:r>
      <w:r w:rsidRPr="00094CC9">
        <w:rPr>
          <w:rFonts w:ascii="Times New Roman" w:hAnsi="Times New Roman" w:cs="Times New Roman"/>
          <w:b/>
          <w:sz w:val="24"/>
          <w:szCs w:val="24"/>
        </w:rPr>
        <w:tab/>
      </w:r>
      <w:r w:rsidRPr="00094CC9">
        <w:rPr>
          <w:rFonts w:ascii="Times New Roman" w:hAnsi="Times New Roman" w:cs="Times New Roman"/>
          <w:b/>
          <w:sz w:val="24"/>
          <w:szCs w:val="24"/>
        </w:rPr>
        <w:tab/>
      </w:r>
      <w:r w:rsidRPr="00094CC9">
        <w:rPr>
          <w:rFonts w:ascii="Times New Roman" w:hAnsi="Times New Roman" w:cs="Times New Roman"/>
          <w:b/>
          <w:sz w:val="24"/>
          <w:szCs w:val="24"/>
        </w:rPr>
        <w:tab/>
      </w:r>
      <w:r w:rsidRPr="00094CC9">
        <w:rPr>
          <w:rFonts w:ascii="Times New Roman" w:hAnsi="Times New Roman" w:cs="Times New Roman"/>
          <w:b/>
          <w:sz w:val="24"/>
          <w:szCs w:val="24"/>
        </w:rPr>
        <w:tab/>
      </w:r>
      <w:r w:rsidRPr="00094CC9">
        <w:rPr>
          <w:rFonts w:ascii="Times New Roman" w:hAnsi="Times New Roman" w:cs="Times New Roman"/>
          <w:b/>
          <w:sz w:val="24"/>
          <w:szCs w:val="24"/>
        </w:rPr>
        <w:tab/>
      </w:r>
      <w:r w:rsidRPr="00094CC9">
        <w:rPr>
          <w:rFonts w:ascii="Times New Roman" w:hAnsi="Times New Roman" w:cs="Times New Roman"/>
          <w:b/>
          <w:sz w:val="24"/>
          <w:szCs w:val="24"/>
        </w:rPr>
        <w:tab/>
      </w:r>
      <w:r w:rsidR="004370FC">
        <w:rPr>
          <w:rFonts w:ascii="Times New Roman" w:hAnsi="Times New Roman" w:cs="Times New Roman"/>
          <w:b/>
          <w:sz w:val="24"/>
          <w:szCs w:val="24"/>
        </w:rPr>
        <w:t xml:space="preserve">           </w:t>
      </w:r>
      <w:r w:rsidR="004370FC">
        <w:rPr>
          <w:rFonts w:ascii="Times New Roman" w:hAnsi="Times New Roman" w:cs="Times New Roman"/>
          <w:b/>
          <w:sz w:val="24"/>
          <w:szCs w:val="24"/>
        </w:rPr>
        <w:tab/>
        <w:t xml:space="preserve">           </w:t>
      </w:r>
      <w:r w:rsidRPr="00094CC9">
        <w:rPr>
          <w:rFonts w:ascii="Times New Roman" w:hAnsi="Times New Roman" w:cs="Times New Roman"/>
          <w:b/>
          <w:sz w:val="24"/>
          <w:szCs w:val="24"/>
        </w:rPr>
        <w:t>$</w:t>
      </w:r>
      <w:r>
        <w:rPr>
          <w:rFonts w:ascii="Times New Roman" w:hAnsi="Times New Roman" w:cs="Times New Roman"/>
          <w:b/>
          <w:sz w:val="24"/>
          <w:szCs w:val="24"/>
        </w:rPr>
        <w:t>3</w:t>
      </w:r>
      <w:r w:rsidRPr="00094CC9">
        <w:rPr>
          <w:rFonts w:ascii="Times New Roman" w:hAnsi="Times New Roman" w:cs="Times New Roman"/>
          <w:b/>
          <w:sz w:val="24"/>
          <w:szCs w:val="24"/>
        </w:rPr>
        <w:t>,000</w:t>
      </w:r>
    </w:p>
    <w:p w14:paraId="534FF689" w14:textId="3F8356DE" w:rsidR="003445BC" w:rsidRDefault="003445BC" w:rsidP="003445BC">
      <w:pPr>
        <w:pStyle w:val="NoSpacing"/>
        <w:rPr>
          <w:rFonts w:ascii="Times New Roman" w:hAnsi="Times New Roman" w:cs="Times New Roman"/>
          <w:sz w:val="24"/>
          <w:szCs w:val="24"/>
        </w:rPr>
      </w:pPr>
      <w:r>
        <w:rPr>
          <w:rFonts w:ascii="Times New Roman" w:hAnsi="Times New Roman" w:cs="Times New Roman"/>
          <w:sz w:val="24"/>
          <w:szCs w:val="24"/>
        </w:rPr>
        <w:t xml:space="preserve">(includes </w:t>
      </w:r>
      <w:r w:rsidR="00C31C32">
        <w:rPr>
          <w:rFonts w:ascii="Times New Roman" w:hAnsi="Times New Roman" w:cs="Times New Roman"/>
          <w:sz w:val="24"/>
          <w:szCs w:val="24"/>
        </w:rPr>
        <w:t>the right to be buried</w:t>
      </w:r>
      <w:r>
        <w:rPr>
          <w:rFonts w:ascii="Times New Roman" w:hAnsi="Times New Roman" w:cs="Times New Roman"/>
          <w:sz w:val="24"/>
          <w:szCs w:val="24"/>
        </w:rPr>
        <w:t xml:space="preserve"> in </w:t>
      </w:r>
      <w:r w:rsidR="00D02828">
        <w:rPr>
          <w:rFonts w:ascii="Times New Roman" w:hAnsi="Times New Roman" w:cs="Times New Roman"/>
          <w:sz w:val="24"/>
          <w:szCs w:val="24"/>
        </w:rPr>
        <w:t>the meadow</w:t>
      </w:r>
      <w:r>
        <w:rPr>
          <w:rFonts w:ascii="Times New Roman" w:hAnsi="Times New Roman" w:cs="Times New Roman"/>
          <w:sz w:val="24"/>
          <w:szCs w:val="24"/>
        </w:rPr>
        <w:t xml:space="preserve"> s</w:t>
      </w:r>
      <w:r w:rsidR="00D641CB">
        <w:rPr>
          <w:rFonts w:ascii="Times New Roman" w:hAnsi="Times New Roman" w:cs="Times New Roman"/>
          <w:sz w:val="24"/>
          <w:szCs w:val="24"/>
        </w:rPr>
        <w:t>ection of Heritage Acres</w:t>
      </w:r>
      <w:r>
        <w:rPr>
          <w:rFonts w:ascii="Times New Roman" w:hAnsi="Times New Roman" w:cs="Times New Roman"/>
          <w:sz w:val="24"/>
          <w:szCs w:val="24"/>
        </w:rPr>
        <w:t xml:space="preserve"> </w:t>
      </w:r>
      <w:r w:rsidR="00821E6A">
        <w:rPr>
          <w:rFonts w:ascii="Times New Roman" w:hAnsi="Times New Roman" w:cs="Times New Roman"/>
          <w:sz w:val="24"/>
          <w:szCs w:val="24"/>
        </w:rPr>
        <w:t xml:space="preserve">and </w:t>
      </w:r>
      <w:r>
        <w:rPr>
          <w:rFonts w:ascii="Times New Roman" w:hAnsi="Times New Roman" w:cs="Times New Roman"/>
          <w:sz w:val="24"/>
          <w:szCs w:val="24"/>
        </w:rPr>
        <w:t>administrative and record-keeping services)</w:t>
      </w:r>
    </w:p>
    <w:p w14:paraId="3DB1C321" w14:textId="77777777" w:rsidR="003445BC" w:rsidRDefault="003445BC" w:rsidP="003445BC">
      <w:pPr>
        <w:pStyle w:val="NoSpacing"/>
        <w:rPr>
          <w:rFonts w:ascii="Times New Roman" w:hAnsi="Times New Roman" w:cs="Times New Roman"/>
          <w:sz w:val="24"/>
          <w:szCs w:val="24"/>
        </w:rPr>
      </w:pPr>
    </w:p>
    <w:p w14:paraId="6797AF43" w14:textId="17C797F0" w:rsidR="003445BC" w:rsidRPr="00094CC9" w:rsidRDefault="003445BC" w:rsidP="003445BC">
      <w:pPr>
        <w:pStyle w:val="NoSpacing"/>
        <w:rPr>
          <w:rFonts w:ascii="Times New Roman" w:hAnsi="Times New Roman" w:cs="Times New Roman"/>
          <w:b/>
          <w:sz w:val="24"/>
          <w:szCs w:val="24"/>
        </w:rPr>
      </w:pPr>
      <w:r w:rsidRPr="00094CC9">
        <w:rPr>
          <w:rFonts w:ascii="Times New Roman" w:hAnsi="Times New Roman" w:cs="Times New Roman"/>
          <w:b/>
          <w:sz w:val="24"/>
          <w:szCs w:val="24"/>
        </w:rPr>
        <w:t xml:space="preserve">Burial </w:t>
      </w:r>
      <w:r w:rsidR="004370FC">
        <w:rPr>
          <w:rFonts w:ascii="Times New Roman" w:hAnsi="Times New Roman" w:cs="Times New Roman"/>
          <w:b/>
          <w:sz w:val="24"/>
          <w:szCs w:val="24"/>
        </w:rPr>
        <w:t>Rights (ashes)</w:t>
      </w:r>
      <w:r w:rsidRPr="00094CC9">
        <w:rPr>
          <w:rFonts w:ascii="Times New Roman" w:hAnsi="Times New Roman" w:cs="Times New Roman"/>
          <w:b/>
          <w:sz w:val="24"/>
          <w:szCs w:val="24"/>
        </w:rPr>
        <w:tab/>
      </w:r>
      <w:r w:rsidRPr="00094CC9">
        <w:rPr>
          <w:rFonts w:ascii="Times New Roman" w:hAnsi="Times New Roman" w:cs="Times New Roman"/>
          <w:b/>
          <w:sz w:val="24"/>
          <w:szCs w:val="24"/>
        </w:rPr>
        <w:tab/>
      </w:r>
      <w:r w:rsidRPr="00094CC9">
        <w:rPr>
          <w:rFonts w:ascii="Times New Roman" w:hAnsi="Times New Roman" w:cs="Times New Roman"/>
          <w:b/>
          <w:sz w:val="24"/>
          <w:szCs w:val="24"/>
        </w:rPr>
        <w:tab/>
      </w:r>
      <w:r w:rsidRPr="00094CC9">
        <w:rPr>
          <w:rFonts w:ascii="Times New Roman" w:hAnsi="Times New Roman" w:cs="Times New Roman"/>
          <w:b/>
          <w:sz w:val="24"/>
          <w:szCs w:val="24"/>
        </w:rPr>
        <w:tab/>
      </w:r>
      <w:r w:rsidRPr="00094CC9">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004370FC">
        <w:rPr>
          <w:rFonts w:ascii="Times New Roman" w:hAnsi="Times New Roman" w:cs="Times New Roman"/>
          <w:b/>
          <w:sz w:val="24"/>
          <w:szCs w:val="24"/>
        </w:rPr>
        <w:t>$950 (in meadow) o</w:t>
      </w:r>
      <w:r w:rsidR="00D02828">
        <w:rPr>
          <w:rFonts w:ascii="Times New Roman" w:hAnsi="Times New Roman" w:cs="Times New Roman"/>
          <w:b/>
          <w:sz w:val="24"/>
          <w:szCs w:val="24"/>
        </w:rPr>
        <w:t>r</w:t>
      </w:r>
      <w:r w:rsidR="004370FC">
        <w:rPr>
          <w:rFonts w:ascii="Times New Roman" w:hAnsi="Times New Roman" w:cs="Times New Roman"/>
          <w:b/>
          <w:sz w:val="24"/>
          <w:szCs w:val="24"/>
        </w:rPr>
        <w:t xml:space="preserve"> $</w:t>
      </w:r>
      <w:r w:rsidR="00D02828">
        <w:rPr>
          <w:rFonts w:ascii="Times New Roman" w:hAnsi="Times New Roman" w:cs="Times New Roman"/>
          <w:b/>
          <w:sz w:val="24"/>
          <w:szCs w:val="24"/>
        </w:rPr>
        <w:t>1,950</w:t>
      </w:r>
      <w:r w:rsidR="004370FC">
        <w:rPr>
          <w:rFonts w:ascii="Times New Roman" w:hAnsi="Times New Roman" w:cs="Times New Roman"/>
          <w:b/>
          <w:sz w:val="24"/>
          <w:szCs w:val="24"/>
        </w:rPr>
        <w:t xml:space="preserve"> (in woods)</w:t>
      </w:r>
    </w:p>
    <w:p w14:paraId="412B9B38" w14:textId="765AF92F" w:rsidR="003445BC" w:rsidRDefault="003445BC" w:rsidP="003445BC">
      <w:pPr>
        <w:pStyle w:val="NoSpacing"/>
        <w:rPr>
          <w:rFonts w:ascii="Times New Roman" w:hAnsi="Times New Roman" w:cs="Times New Roman"/>
          <w:sz w:val="24"/>
          <w:szCs w:val="24"/>
        </w:rPr>
      </w:pPr>
      <w:r>
        <w:rPr>
          <w:rFonts w:ascii="Times New Roman" w:hAnsi="Times New Roman" w:cs="Times New Roman"/>
          <w:sz w:val="24"/>
          <w:szCs w:val="24"/>
        </w:rPr>
        <w:t xml:space="preserve">(includes </w:t>
      </w:r>
      <w:r w:rsidR="00C31C32">
        <w:rPr>
          <w:rFonts w:ascii="Times New Roman" w:hAnsi="Times New Roman" w:cs="Times New Roman"/>
          <w:sz w:val="24"/>
          <w:szCs w:val="24"/>
        </w:rPr>
        <w:t>the right to bury ashes</w:t>
      </w:r>
      <w:r>
        <w:rPr>
          <w:rFonts w:ascii="Times New Roman" w:hAnsi="Times New Roman" w:cs="Times New Roman"/>
          <w:sz w:val="24"/>
          <w:szCs w:val="24"/>
        </w:rPr>
        <w:t xml:space="preserve"> in </w:t>
      </w:r>
      <w:r w:rsidR="00D02828">
        <w:rPr>
          <w:rFonts w:ascii="Times New Roman" w:hAnsi="Times New Roman" w:cs="Times New Roman"/>
          <w:sz w:val="24"/>
          <w:szCs w:val="24"/>
        </w:rPr>
        <w:t>a green burial section</w:t>
      </w:r>
      <w:r w:rsidR="00D641CB">
        <w:rPr>
          <w:rFonts w:ascii="Times New Roman" w:hAnsi="Times New Roman" w:cs="Times New Roman"/>
          <w:sz w:val="24"/>
          <w:szCs w:val="24"/>
        </w:rPr>
        <w:t xml:space="preserve"> of Heritage Acres</w:t>
      </w:r>
      <w:r w:rsidR="004370FC">
        <w:rPr>
          <w:rFonts w:ascii="Times New Roman" w:hAnsi="Times New Roman" w:cs="Times New Roman"/>
          <w:sz w:val="24"/>
          <w:szCs w:val="24"/>
        </w:rPr>
        <w:t xml:space="preserve"> </w:t>
      </w:r>
      <w:r>
        <w:rPr>
          <w:rFonts w:ascii="Times New Roman" w:hAnsi="Times New Roman" w:cs="Times New Roman"/>
          <w:sz w:val="24"/>
          <w:szCs w:val="24"/>
        </w:rPr>
        <w:t>and administrative and record-keeping services)</w:t>
      </w:r>
    </w:p>
    <w:p w14:paraId="40EE932D" w14:textId="77777777" w:rsidR="003445BC" w:rsidRDefault="003445BC" w:rsidP="003445BC">
      <w:pPr>
        <w:pStyle w:val="NoSpacing"/>
        <w:rPr>
          <w:rFonts w:ascii="Times New Roman" w:hAnsi="Times New Roman" w:cs="Times New Roman"/>
          <w:sz w:val="24"/>
          <w:szCs w:val="24"/>
        </w:rPr>
      </w:pPr>
    </w:p>
    <w:p w14:paraId="64FEC26F" w14:textId="73046C89" w:rsidR="00D90A4B" w:rsidRPr="002E2CB7" w:rsidRDefault="00D90A4B" w:rsidP="002833FD">
      <w:pPr>
        <w:pStyle w:val="NoSpacing"/>
        <w:rPr>
          <w:rFonts w:ascii="Times New Roman" w:hAnsi="Times New Roman" w:cs="Times New Roman"/>
          <w:b/>
          <w:color w:val="FF0000"/>
          <w:sz w:val="24"/>
          <w:szCs w:val="24"/>
        </w:rPr>
      </w:pPr>
      <w:r w:rsidRPr="00D90A4B">
        <w:rPr>
          <w:rFonts w:ascii="Times New Roman" w:hAnsi="Times New Roman" w:cs="Times New Roman"/>
          <w:b/>
          <w:sz w:val="24"/>
          <w:szCs w:val="24"/>
        </w:rPr>
        <w:t xml:space="preserve">Burial </w:t>
      </w:r>
      <w:r w:rsidR="004370FC">
        <w:rPr>
          <w:rFonts w:ascii="Times New Roman" w:hAnsi="Times New Roman" w:cs="Times New Roman"/>
          <w:b/>
          <w:sz w:val="24"/>
          <w:szCs w:val="24"/>
        </w:rPr>
        <w:t>Rights for</w:t>
      </w:r>
      <w:r w:rsidRPr="00D90A4B">
        <w:rPr>
          <w:rFonts w:ascii="Times New Roman" w:hAnsi="Times New Roman" w:cs="Times New Roman"/>
          <w:b/>
          <w:sz w:val="24"/>
          <w:szCs w:val="24"/>
        </w:rPr>
        <w:t xml:space="preserve"> Pets</w:t>
      </w:r>
      <w:r w:rsidRPr="00D90A4B">
        <w:rPr>
          <w:rFonts w:ascii="Times New Roman" w:hAnsi="Times New Roman" w:cs="Times New Roman"/>
          <w:b/>
          <w:sz w:val="24"/>
          <w:szCs w:val="24"/>
        </w:rPr>
        <w:tab/>
      </w:r>
      <w:r w:rsidRPr="00D90A4B">
        <w:rPr>
          <w:rFonts w:ascii="Times New Roman" w:hAnsi="Times New Roman" w:cs="Times New Roman"/>
          <w:b/>
          <w:sz w:val="24"/>
          <w:szCs w:val="24"/>
        </w:rPr>
        <w:tab/>
      </w:r>
      <w:r w:rsidRPr="00D90A4B">
        <w:rPr>
          <w:rFonts w:ascii="Times New Roman" w:hAnsi="Times New Roman" w:cs="Times New Roman"/>
          <w:b/>
          <w:sz w:val="24"/>
          <w:szCs w:val="24"/>
        </w:rPr>
        <w:tab/>
      </w:r>
      <w:r w:rsidRPr="00D90A4B">
        <w:rPr>
          <w:rFonts w:ascii="Times New Roman" w:hAnsi="Times New Roman" w:cs="Times New Roman"/>
          <w:b/>
          <w:sz w:val="24"/>
          <w:szCs w:val="24"/>
        </w:rPr>
        <w:tab/>
      </w:r>
      <w:r w:rsidRPr="00D90A4B">
        <w:rPr>
          <w:rFonts w:ascii="Times New Roman" w:hAnsi="Times New Roman" w:cs="Times New Roman"/>
          <w:b/>
          <w:sz w:val="24"/>
          <w:szCs w:val="24"/>
        </w:rPr>
        <w:tab/>
      </w:r>
      <w:r w:rsidRPr="00D90A4B">
        <w:rPr>
          <w:rFonts w:ascii="Times New Roman" w:hAnsi="Times New Roman" w:cs="Times New Roman"/>
          <w:b/>
          <w:sz w:val="24"/>
          <w:szCs w:val="24"/>
        </w:rPr>
        <w:tab/>
      </w:r>
      <w:r w:rsidRPr="00D90A4B">
        <w:rPr>
          <w:rFonts w:ascii="Times New Roman" w:hAnsi="Times New Roman" w:cs="Times New Roman"/>
          <w:b/>
          <w:sz w:val="24"/>
          <w:szCs w:val="24"/>
        </w:rPr>
        <w:tab/>
      </w:r>
      <w:r w:rsidRPr="00D90A4B">
        <w:rPr>
          <w:rFonts w:ascii="Times New Roman" w:hAnsi="Times New Roman" w:cs="Times New Roman"/>
          <w:b/>
          <w:sz w:val="24"/>
          <w:szCs w:val="24"/>
        </w:rPr>
        <w:tab/>
      </w:r>
      <w:r w:rsidR="003445BC">
        <w:rPr>
          <w:rFonts w:ascii="Times New Roman" w:hAnsi="Times New Roman" w:cs="Times New Roman"/>
          <w:b/>
          <w:sz w:val="24"/>
          <w:szCs w:val="24"/>
        </w:rPr>
        <w:t xml:space="preserve">        </w:t>
      </w:r>
      <w:r w:rsidR="002E2CB7">
        <w:rPr>
          <w:rFonts w:ascii="Times New Roman" w:hAnsi="Times New Roman" w:cs="Times New Roman"/>
          <w:b/>
          <w:sz w:val="24"/>
          <w:szCs w:val="24"/>
        </w:rPr>
        <w:t xml:space="preserve">    </w:t>
      </w:r>
      <w:r w:rsidR="003445BC">
        <w:rPr>
          <w:rFonts w:ascii="Times New Roman" w:hAnsi="Times New Roman" w:cs="Times New Roman"/>
          <w:b/>
          <w:sz w:val="24"/>
          <w:szCs w:val="24"/>
        </w:rPr>
        <w:t xml:space="preserve">  $500</w:t>
      </w:r>
      <w:r w:rsidR="002E2CB7">
        <w:rPr>
          <w:rFonts w:ascii="Times New Roman" w:hAnsi="Times New Roman" w:cs="Times New Roman"/>
          <w:b/>
          <w:sz w:val="24"/>
          <w:szCs w:val="24"/>
        </w:rPr>
        <w:t xml:space="preserve">  </w:t>
      </w:r>
    </w:p>
    <w:p w14:paraId="1C75FDE2" w14:textId="74E8408B" w:rsidR="00D90A4B" w:rsidRDefault="00D90A4B" w:rsidP="002833FD">
      <w:pPr>
        <w:pStyle w:val="NoSpacing"/>
        <w:rPr>
          <w:rFonts w:ascii="Times New Roman" w:hAnsi="Times New Roman" w:cs="Times New Roman"/>
          <w:sz w:val="24"/>
          <w:szCs w:val="24"/>
        </w:rPr>
      </w:pPr>
      <w:r>
        <w:rPr>
          <w:rFonts w:ascii="Times New Roman" w:hAnsi="Times New Roman" w:cs="Times New Roman"/>
          <w:sz w:val="24"/>
          <w:szCs w:val="24"/>
        </w:rPr>
        <w:t>(includes burial o</w:t>
      </w:r>
      <w:r w:rsidR="00821E6A">
        <w:rPr>
          <w:rFonts w:ascii="Times New Roman" w:hAnsi="Times New Roman" w:cs="Times New Roman"/>
          <w:sz w:val="24"/>
          <w:szCs w:val="24"/>
        </w:rPr>
        <w:t xml:space="preserve">f </w:t>
      </w:r>
      <w:r w:rsidR="00D641CB">
        <w:rPr>
          <w:rFonts w:ascii="Times New Roman" w:hAnsi="Times New Roman" w:cs="Times New Roman"/>
          <w:sz w:val="24"/>
          <w:szCs w:val="24"/>
        </w:rPr>
        <w:t>a deceased pet’s</w:t>
      </w:r>
      <w:r w:rsidR="00821E6A">
        <w:rPr>
          <w:rFonts w:ascii="Times New Roman" w:hAnsi="Times New Roman" w:cs="Times New Roman"/>
          <w:sz w:val="24"/>
          <w:szCs w:val="24"/>
        </w:rPr>
        <w:t xml:space="preserve"> body or ashes, o</w:t>
      </w:r>
      <w:r>
        <w:rPr>
          <w:rFonts w:ascii="Times New Roman" w:hAnsi="Times New Roman" w:cs="Times New Roman"/>
          <w:sz w:val="24"/>
          <w:szCs w:val="24"/>
        </w:rPr>
        <w:t>r scattering rights</w:t>
      </w:r>
      <w:r w:rsidR="00D641CB">
        <w:rPr>
          <w:rFonts w:ascii="Times New Roman" w:hAnsi="Times New Roman" w:cs="Times New Roman"/>
          <w:sz w:val="24"/>
          <w:szCs w:val="24"/>
        </w:rPr>
        <w:t xml:space="preserve"> thereof</w:t>
      </w:r>
      <w:r w:rsidR="00821E6A">
        <w:rPr>
          <w:rFonts w:ascii="Times New Roman" w:hAnsi="Times New Roman" w:cs="Times New Roman"/>
          <w:sz w:val="24"/>
          <w:szCs w:val="24"/>
        </w:rPr>
        <w:t>,</w:t>
      </w:r>
      <w:r>
        <w:rPr>
          <w:rFonts w:ascii="Times New Roman" w:hAnsi="Times New Roman" w:cs="Times New Roman"/>
          <w:sz w:val="24"/>
          <w:szCs w:val="24"/>
        </w:rPr>
        <w:t xml:space="preserve"> in a section </w:t>
      </w:r>
      <w:r w:rsidR="00D641CB">
        <w:rPr>
          <w:rFonts w:ascii="Times New Roman" w:hAnsi="Times New Roman" w:cs="Times New Roman"/>
          <w:sz w:val="24"/>
          <w:szCs w:val="24"/>
        </w:rPr>
        <w:t xml:space="preserve">of Heritage Acres </w:t>
      </w:r>
      <w:r>
        <w:rPr>
          <w:rFonts w:ascii="Times New Roman" w:hAnsi="Times New Roman" w:cs="Times New Roman"/>
          <w:sz w:val="24"/>
          <w:szCs w:val="24"/>
        </w:rPr>
        <w:t>designated for pets)</w:t>
      </w:r>
    </w:p>
    <w:p w14:paraId="75998D9B" w14:textId="77777777" w:rsidR="00D90A4B" w:rsidRDefault="00D90A4B" w:rsidP="002833FD">
      <w:pPr>
        <w:pStyle w:val="NoSpacing"/>
        <w:rPr>
          <w:rFonts w:ascii="Times New Roman" w:hAnsi="Times New Roman" w:cs="Times New Roman"/>
          <w:sz w:val="24"/>
          <w:szCs w:val="24"/>
        </w:rPr>
      </w:pPr>
    </w:p>
    <w:p w14:paraId="6BAD0F10" w14:textId="6CC1DDBA" w:rsidR="004370FC" w:rsidRDefault="004370FC" w:rsidP="004370FC">
      <w:pPr>
        <w:pStyle w:val="NoSpacing"/>
        <w:rPr>
          <w:rFonts w:ascii="Times New Roman" w:hAnsi="Times New Roman" w:cs="Times New Roman"/>
          <w:b/>
          <w:sz w:val="24"/>
          <w:szCs w:val="24"/>
        </w:rPr>
      </w:pPr>
      <w:r>
        <w:rPr>
          <w:rFonts w:ascii="Times New Roman" w:hAnsi="Times New Roman" w:cs="Times New Roman"/>
          <w:b/>
          <w:sz w:val="24"/>
          <w:szCs w:val="24"/>
        </w:rPr>
        <w:t>Gravedigging / Preparation</w:t>
      </w:r>
      <w:r w:rsidR="00A55F0E">
        <w:rPr>
          <w:rFonts w:ascii="Times New Roman" w:hAnsi="Times New Roman" w:cs="Times New Roman"/>
          <w:b/>
          <w:sz w:val="24"/>
          <w:szCs w:val="24"/>
        </w:rPr>
        <w:t xml:space="preserve"> Fee</w:t>
      </w:r>
      <w:r>
        <w:rPr>
          <w:rFonts w:ascii="Times New Roman" w:hAnsi="Times New Roman" w:cs="Times New Roman"/>
          <w:b/>
          <w:sz w:val="24"/>
          <w:szCs w:val="24"/>
        </w:rPr>
        <w:t xml:space="preserve"> </w:t>
      </w:r>
      <w:r w:rsidR="003445BC">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(body </w:t>
      </w:r>
      <w:proofErr w:type="gramStart"/>
      <w:r>
        <w:rPr>
          <w:rFonts w:ascii="Times New Roman" w:hAnsi="Times New Roman" w:cs="Times New Roman"/>
          <w:b/>
          <w:sz w:val="24"/>
          <w:szCs w:val="24"/>
        </w:rPr>
        <w:t xml:space="preserve">burial)   </w:t>
      </w:r>
      <w:proofErr w:type="gramEnd"/>
      <w:r>
        <w:rPr>
          <w:rFonts w:ascii="Times New Roman" w:hAnsi="Times New Roman" w:cs="Times New Roman"/>
          <w:b/>
          <w:sz w:val="24"/>
          <w:szCs w:val="24"/>
        </w:rPr>
        <w:t>$</w:t>
      </w:r>
      <w:r w:rsidR="00AF4B28">
        <w:rPr>
          <w:rFonts w:ascii="Times New Roman" w:hAnsi="Times New Roman" w:cs="Times New Roman"/>
          <w:b/>
          <w:sz w:val="24"/>
          <w:szCs w:val="24"/>
        </w:rPr>
        <w:t>75</w:t>
      </w:r>
      <w:r>
        <w:rPr>
          <w:rFonts w:ascii="Times New Roman" w:hAnsi="Times New Roman" w:cs="Times New Roman"/>
          <w:b/>
          <w:sz w:val="24"/>
          <w:szCs w:val="24"/>
        </w:rPr>
        <w:t>0</w:t>
      </w:r>
    </w:p>
    <w:p w14:paraId="133C6D77" w14:textId="303920BE" w:rsidR="004370FC" w:rsidRDefault="004370FC" w:rsidP="004370FC">
      <w:pPr>
        <w:pStyle w:val="NoSpacing"/>
        <w:rPr>
          <w:rFonts w:ascii="Times New Roman" w:hAnsi="Times New Roman" w:cs="Times New Roman"/>
          <w:b/>
          <w:sz w:val="24"/>
          <w:szCs w:val="24"/>
        </w:rPr>
      </w:pPr>
      <w:r w:rsidRPr="004370FC">
        <w:rPr>
          <w:rFonts w:ascii="Times New Roman" w:hAnsi="Times New Roman" w:cs="Times New Roman"/>
          <w:bCs/>
          <w:i/>
          <w:iCs/>
          <w:sz w:val="24"/>
          <w:szCs w:val="24"/>
        </w:rPr>
        <w:t xml:space="preserve">(payable </w:t>
      </w:r>
      <w:r w:rsidR="001470A4">
        <w:rPr>
          <w:rFonts w:ascii="Times New Roman" w:hAnsi="Times New Roman" w:cs="Times New Roman"/>
          <w:bCs/>
          <w:i/>
          <w:iCs/>
          <w:sz w:val="24"/>
          <w:szCs w:val="24"/>
        </w:rPr>
        <w:t xml:space="preserve">only </w:t>
      </w:r>
      <w:r w:rsidRPr="004370FC">
        <w:rPr>
          <w:rFonts w:ascii="Times New Roman" w:hAnsi="Times New Roman" w:cs="Times New Roman"/>
          <w:bCs/>
          <w:i/>
          <w:iCs/>
          <w:sz w:val="24"/>
          <w:szCs w:val="24"/>
        </w:rPr>
        <w:t xml:space="preserve">at time of </w:t>
      </w:r>
      <w:proofErr w:type="gramStart"/>
      <w:r w:rsidRPr="004370FC">
        <w:rPr>
          <w:rFonts w:ascii="Times New Roman" w:hAnsi="Times New Roman" w:cs="Times New Roman"/>
          <w:bCs/>
          <w:i/>
          <w:iCs/>
          <w:sz w:val="24"/>
          <w:szCs w:val="24"/>
        </w:rPr>
        <w:t>service</w:t>
      </w:r>
      <w:r w:rsidR="001470A4">
        <w:rPr>
          <w:rFonts w:ascii="Times New Roman" w:hAnsi="Times New Roman" w:cs="Times New Roman"/>
          <w:bCs/>
          <w:i/>
          <w:iCs/>
          <w:sz w:val="24"/>
          <w:szCs w:val="24"/>
        </w:rPr>
        <w:t xml:space="preserve">)   </w:t>
      </w:r>
      <w:proofErr w:type="gramEnd"/>
      <w:r w:rsidR="001470A4">
        <w:rPr>
          <w:rFonts w:ascii="Times New Roman" w:hAnsi="Times New Roman" w:cs="Times New Roman"/>
          <w:bCs/>
          <w:i/>
          <w:iCs/>
          <w:sz w:val="24"/>
          <w:szCs w:val="24"/>
        </w:rPr>
        <w:t xml:space="preserve">                   </w:t>
      </w:r>
      <w:r w:rsidR="001470A4">
        <w:rPr>
          <w:rFonts w:ascii="Times New Roman" w:hAnsi="Times New Roman" w:cs="Times New Roman"/>
          <w:b/>
          <w:sz w:val="24"/>
          <w:szCs w:val="24"/>
        </w:rPr>
        <w:t>(ashes burial – includes soil amendment</w:t>
      </w:r>
      <w:r>
        <w:rPr>
          <w:rFonts w:ascii="Times New Roman" w:hAnsi="Times New Roman" w:cs="Times New Roman"/>
          <w:b/>
          <w:sz w:val="24"/>
          <w:szCs w:val="24"/>
        </w:rPr>
        <w:t>)   $</w:t>
      </w:r>
      <w:r w:rsidR="00A55F0E">
        <w:rPr>
          <w:rFonts w:ascii="Times New Roman" w:hAnsi="Times New Roman" w:cs="Times New Roman"/>
          <w:b/>
          <w:sz w:val="24"/>
          <w:szCs w:val="24"/>
        </w:rPr>
        <w:t>25</w:t>
      </w:r>
      <w:r>
        <w:rPr>
          <w:rFonts w:ascii="Times New Roman" w:hAnsi="Times New Roman" w:cs="Times New Roman"/>
          <w:b/>
          <w:sz w:val="24"/>
          <w:szCs w:val="24"/>
        </w:rPr>
        <w:t>0</w:t>
      </w:r>
    </w:p>
    <w:p w14:paraId="12C2AACF" w14:textId="07488D13" w:rsidR="001470A4" w:rsidRDefault="004370FC" w:rsidP="001470A4">
      <w:pPr>
        <w:pStyle w:val="NoSpacing"/>
        <w:ind w:left="7200" w:firstLine="720"/>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pets)   </w:t>
      </w:r>
      <w:proofErr w:type="gramEnd"/>
      <w:r>
        <w:rPr>
          <w:rFonts w:ascii="Times New Roman" w:hAnsi="Times New Roman" w:cs="Times New Roman"/>
          <w:b/>
          <w:sz w:val="24"/>
          <w:szCs w:val="24"/>
        </w:rPr>
        <w:t>$10</w:t>
      </w:r>
      <w:r w:rsidR="001470A4">
        <w:rPr>
          <w:rFonts w:ascii="Times New Roman" w:hAnsi="Times New Roman" w:cs="Times New Roman"/>
          <w:b/>
          <w:sz w:val="24"/>
          <w:szCs w:val="24"/>
        </w:rPr>
        <w:t>0</w:t>
      </w:r>
    </w:p>
    <w:p w14:paraId="0558D09F" w14:textId="3B481883" w:rsidR="001470A4" w:rsidRDefault="001470A4" w:rsidP="001470A4">
      <w:pPr>
        <w:pStyle w:val="NoSpacing"/>
        <w:rPr>
          <w:rFonts w:ascii="Times New Roman" w:hAnsi="Times New Roman" w:cs="Times New Roman"/>
          <w:b/>
          <w:sz w:val="24"/>
          <w:szCs w:val="24"/>
        </w:rPr>
      </w:pPr>
    </w:p>
    <w:p w14:paraId="57E12EA2" w14:textId="4C1A14F3" w:rsidR="001470A4" w:rsidRPr="001470A4" w:rsidRDefault="001470A4" w:rsidP="001470A4">
      <w:pPr>
        <w:pStyle w:val="NoSpacing"/>
        <w:rPr>
          <w:rFonts w:ascii="Times New Roman" w:hAnsi="Times New Roman" w:cs="Times New Roman"/>
          <w:bCs/>
          <w:sz w:val="24"/>
          <w:szCs w:val="24"/>
        </w:rPr>
      </w:pPr>
      <w:r>
        <w:rPr>
          <w:rFonts w:ascii="Times New Roman" w:hAnsi="Times New Roman" w:cs="Times New Roman"/>
          <w:b/>
          <w:sz w:val="24"/>
          <w:szCs w:val="24"/>
        </w:rPr>
        <w:t xml:space="preserve">Cremation Casket </w:t>
      </w:r>
      <w:r w:rsidRPr="001470A4">
        <w:rPr>
          <w:rFonts w:ascii="Times New Roman" w:hAnsi="Times New Roman" w:cs="Times New Roman"/>
          <w:bCs/>
          <w:sz w:val="24"/>
          <w:szCs w:val="24"/>
        </w:rPr>
        <w:t>(</w:t>
      </w:r>
      <w:r>
        <w:rPr>
          <w:rFonts w:ascii="Times New Roman" w:hAnsi="Times New Roman" w:cs="Times New Roman"/>
          <w:bCs/>
          <w:sz w:val="24"/>
          <w:szCs w:val="24"/>
        </w:rPr>
        <w:t xml:space="preserve">handmade wooden </w:t>
      </w:r>
      <w:r w:rsidR="00A2428C">
        <w:rPr>
          <w:rFonts w:ascii="Times New Roman" w:hAnsi="Times New Roman" w:cs="Times New Roman"/>
          <w:bCs/>
          <w:sz w:val="24"/>
          <w:szCs w:val="24"/>
        </w:rPr>
        <w:t>box</w:t>
      </w:r>
      <w:r>
        <w:rPr>
          <w:rFonts w:ascii="Times New Roman" w:hAnsi="Times New Roman" w:cs="Times New Roman"/>
          <w:bCs/>
          <w:sz w:val="24"/>
          <w:szCs w:val="24"/>
        </w:rPr>
        <w:t xml:space="preserve"> – </w:t>
      </w:r>
      <w:r w:rsidRPr="001470A4">
        <w:rPr>
          <w:rFonts w:ascii="Times New Roman" w:hAnsi="Times New Roman" w:cs="Times New Roman"/>
          <w:bCs/>
          <w:sz w:val="24"/>
          <w:szCs w:val="24"/>
        </w:rPr>
        <w:t>not required</w:t>
      </w:r>
      <w:r>
        <w:rPr>
          <w:rFonts w:ascii="Times New Roman" w:hAnsi="Times New Roman" w:cs="Times New Roman"/>
          <w:bCs/>
          <w:sz w:val="24"/>
          <w:szCs w:val="24"/>
        </w:rPr>
        <w:t xml:space="preserve"> – for ashes </w:t>
      </w:r>
      <w:proofErr w:type="gramStart"/>
      <w:r>
        <w:rPr>
          <w:rFonts w:ascii="Times New Roman" w:hAnsi="Times New Roman" w:cs="Times New Roman"/>
          <w:bCs/>
          <w:sz w:val="24"/>
          <w:szCs w:val="24"/>
        </w:rPr>
        <w:t>burial</w:t>
      </w:r>
      <w:r w:rsidRPr="001470A4">
        <w:rPr>
          <w:rFonts w:ascii="Times New Roman" w:hAnsi="Times New Roman" w:cs="Times New Roman"/>
          <w:bCs/>
          <w:sz w:val="24"/>
          <w:szCs w:val="24"/>
        </w:rPr>
        <w:t>)</w:t>
      </w:r>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r w:rsidRPr="001470A4">
        <w:rPr>
          <w:rFonts w:ascii="Times New Roman" w:hAnsi="Times New Roman" w:cs="Times New Roman"/>
          <w:b/>
          <w:sz w:val="24"/>
          <w:szCs w:val="24"/>
        </w:rPr>
        <w:t>$</w:t>
      </w:r>
      <w:r w:rsidR="00A2428C">
        <w:rPr>
          <w:rFonts w:ascii="Times New Roman" w:hAnsi="Times New Roman" w:cs="Times New Roman"/>
          <w:b/>
          <w:sz w:val="24"/>
          <w:szCs w:val="24"/>
        </w:rPr>
        <w:t>2</w:t>
      </w:r>
      <w:r w:rsidR="00FA2056">
        <w:rPr>
          <w:rFonts w:ascii="Times New Roman" w:hAnsi="Times New Roman" w:cs="Times New Roman"/>
          <w:b/>
          <w:sz w:val="24"/>
          <w:szCs w:val="24"/>
        </w:rPr>
        <w:t>5</w:t>
      </w:r>
      <w:r w:rsidRPr="001470A4">
        <w:rPr>
          <w:rFonts w:ascii="Times New Roman" w:hAnsi="Times New Roman" w:cs="Times New Roman"/>
          <w:b/>
          <w:sz w:val="24"/>
          <w:szCs w:val="24"/>
        </w:rPr>
        <w:t>0</w:t>
      </w:r>
    </w:p>
    <w:p w14:paraId="74E98466" w14:textId="5EBCB863" w:rsidR="00821E6A" w:rsidRDefault="00821E6A" w:rsidP="002833FD">
      <w:pPr>
        <w:pStyle w:val="NoSpacing"/>
        <w:rPr>
          <w:rFonts w:ascii="Times New Roman" w:hAnsi="Times New Roman" w:cs="Times New Roman"/>
          <w:sz w:val="24"/>
          <w:szCs w:val="24"/>
        </w:rPr>
      </w:pPr>
    </w:p>
    <w:p w14:paraId="2EB8E1BF" w14:textId="77777777" w:rsidR="00FA2056" w:rsidRDefault="00FA2056" w:rsidP="00FA2056">
      <w:pPr>
        <w:pStyle w:val="NormalWeb"/>
        <w:shd w:val="clear" w:color="auto" w:fill="FFFFFF"/>
        <w:spacing w:before="0" w:beforeAutospacing="0" w:after="0" w:afterAutospacing="0"/>
        <w:textAlignment w:val="baseline"/>
        <w:rPr>
          <w:rStyle w:val="Emphasis"/>
          <w:rFonts w:ascii="Open Sans" w:eastAsiaTheme="majorEastAsia" w:hAnsi="Open Sans" w:cs="Open Sans"/>
          <w:color w:val="666666"/>
          <w:sz w:val="18"/>
          <w:szCs w:val="18"/>
          <w:bdr w:val="none" w:sz="0" w:space="0" w:color="auto" w:frame="1"/>
        </w:rPr>
      </w:pPr>
    </w:p>
    <w:p w14:paraId="2EF924D6" w14:textId="77777777" w:rsidR="00FA2056" w:rsidRDefault="00FA2056" w:rsidP="00FA2056">
      <w:pPr>
        <w:pStyle w:val="NormalWeb"/>
        <w:shd w:val="clear" w:color="auto" w:fill="FFFFFF"/>
        <w:spacing w:before="0" w:beforeAutospacing="0" w:after="0" w:afterAutospacing="0"/>
        <w:textAlignment w:val="baseline"/>
        <w:rPr>
          <w:rStyle w:val="Emphasis"/>
          <w:rFonts w:ascii="Open Sans" w:eastAsiaTheme="majorEastAsia" w:hAnsi="Open Sans" w:cs="Open Sans"/>
          <w:color w:val="666666"/>
          <w:sz w:val="18"/>
          <w:szCs w:val="18"/>
          <w:bdr w:val="none" w:sz="0" w:space="0" w:color="auto" w:frame="1"/>
        </w:rPr>
      </w:pPr>
      <w:r>
        <w:rPr>
          <w:rStyle w:val="Emphasis"/>
          <w:rFonts w:ascii="Open Sans" w:eastAsiaTheme="majorEastAsia" w:hAnsi="Open Sans" w:cs="Open Sans"/>
          <w:color w:val="666666"/>
          <w:sz w:val="18"/>
          <w:szCs w:val="18"/>
          <w:bdr w:val="none" w:sz="0" w:space="0" w:color="auto" w:frame="1"/>
        </w:rPr>
        <w:t>Most b</w:t>
      </w:r>
      <w:r>
        <w:rPr>
          <w:rStyle w:val="Emphasis"/>
          <w:rFonts w:ascii="Open Sans" w:eastAsiaTheme="majorEastAsia" w:hAnsi="Open Sans" w:cs="Open Sans"/>
          <w:color w:val="666666"/>
          <w:sz w:val="18"/>
          <w:szCs w:val="18"/>
          <w:bdr w:val="none" w:sz="0" w:space="0" w:color="auto" w:frame="1"/>
        </w:rPr>
        <w:t xml:space="preserve">urial containers, shrouds, </w:t>
      </w:r>
      <w:proofErr w:type="gramStart"/>
      <w:r>
        <w:rPr>
          <w:rStyle w:val="Emphasis"/>
          <w:rFonts w:ascii="Open Sans" w:eastAsiaTheme="majorEastAsia" w:hAnsi="Open Sans" w:cs="Open Sans"/>
          <w:color w:val="666666"/>
          <w:sz w:val="18"/>
          <w:szCs w:val="18"/>
          <w:bdr w:val="none" w:sz="0" w:space="0" w:color="auto" w:frame="1"/>
        </w:rPr>
        <w:t>urns</w:t>
      </w:r>
      <w:proofErr w:type="gramEnd"/>
      <w:r>
        <w:rPr>
          <w:rStyle w:val="Emphasis"/>
          <w:rFonts w:ascii="Open Sans" w:eastAsiaTheme="majorEastAsia" w:hAnsi="Open Sans" w:cs="Open Sans"/>
          <w:color w:val="666666"/>
          <w:sz w:val="18"/>
          <w:szCs w:val="18"/>
          <w:bdr w:val="none" w:sz="0" w:space="0" w:color="auto" w:frame="1"/>
        </w:rPr>
        <w:t xml:space="preserve"> and the like must be obtained and provided by the person or persons making burial arrangements. Heritage Acres will make available a list of recommended businesses, vendors and craftspe</w:t>
      </w:r>
      <w:r>
        <w:rPr>
          <w:rStyle w:val="Emphasis"/>
          <w:rFonts w:ascii="Open Sans" w:eastAsiaTheme="majorEastAsia" w:hAnsi="Open Sans" w:cs="Open Sans"/>
          <w:color w:val="666666"/>
          <w:sz w:val="18"/>
          <w:szCs w:val="18"/>
          <w:bdr w:val="none" w:sz="0" w:space="0" w:color="auto" w:frame="1"/>
        </w:rPr>
        <w:t>ople</w:t>
      </w:r>
      <w:r>
        <w:rPr>
          <w:rStyle w:val="Emphasis"/>
          <w:rFonts w:ascii="Open Sans" w:eastAsiaTheme="majorEastAsia" w:hAnsi="Open Sans" w:cs="Open Sans"/>
          <w:color w:val="666666"/>
          <w:sz w:val="18"/>
          <w:szCs w:val="18"/>
          <w:bdr w:val="none" w:sz="0" w:space="0" w:color="auto" w:frame="1"/>
        </w:rPr>
        <w:t xml:space="preserve"> who make and sell these products. </w:t>
      </w:r>
      <w:r>
        <w:rPr>
          <w:rStyle w:val="Emphasis"/>
          <w:rFonts w:ascii="Open Sans" w:eastAsiaTheme="majorEastAsia" w:hAnsi="Open Sans" w:cs="Open Sans"/>
          <w:color w:val="666666"/>
          <w:sz w:val="18"/>
          <w:szCs w:val="18"/>
          <w:bdr w:val="none" w:sz="0" w:space="0" w:color="auto" w:frame="1"/>
        </w:rPr>
        <w:t xml:space="preserve">The only burial container available for purchase from </w:t>
      </w:r>
      <w:r>
        <w:rPr>
          <w:rStyle w:val="Emphasis"/>
          <w:rFonts w:ascii="Open Sans" w:eastAsiaTheme="majorEastAsia" w:hAnsi="Open Sans" w:cs="Open Sans"/>
          <w:color w:val="666666"/>
          <w:sz w:val="18"/>
          <w:szCs w:val="18"/>
          <w:bdr w:val="none" w:sz="0" w:space="0" w:color="auto" w:frame="1"/>
        </w:rPr>
        <w:t xml:space="preserve">Heritage Acres </w:t>
      </w:r>
      <w:r>
        <w:rPr>
          <w:rStyle w:val="Emphasis"/>
          <w:rFonts w:ascii="Open Sans" w:eastAsiaTheme="majorEastAsia" w:hAnsi="Open Sans" w:cs="Open Sans"/>
          <w:color w:val="666666"/>
          <w:sz w:val="18"/>
          <w:szCs w:val="18"/>
          <w:bdr w:val="none" w:sz="0" w:space="0" w:color="auto" w:frame="1"/>
        </w:rPr>
        <w:t>is our cremation casket (listed above).</w:t>
      </w:r>
    </w:p>
    <w:p w14:paraId="1CFD6AFA" w14:textId="77777777" w:rsidR="00FA2056" w:rsidRDefault="00FA2056" w:rsidP="00FA2056">
      <w:pPr>
        <w:pStyle w:val="NormalWeb"/>
        <w:shd w:val="clear" w:color="auto" w:fill="FFFFFF"/>
        <w:spacing w:before="0" w:beforeAutospacing="0" w:after="0" w:afterAutospacing="0"/>
        <w:textAlignment w:val="baseline"/>
        <w:rPr>
          <w:rFonts w:ascii="Open Sans" w:hAnsi="Open Sans" w:cs="Open Sans"/>
          <w:color w:val="666666"/>
          <w:sz w:val="18"/>
          <w:szCs w:val="18"/>
        </w:rPr>
      </w:pPr>
    </w:p>
    <w:p w14:paraId="3B714563" w14:textId="0E9BB7F4" w:rsidR="00FA2056" w:rsidRDefault="00FA2056" w:rsidP="00FA2056">
      <w:pPr>
        <w:pStyle w:val="NormalWeb"/>
        <w:shd w:val="clear" w:color="auto" w:fill="FFFFFF"/>
        <w:spacing w:before="0" w:beforeAutospacing="0" w:after="0" w:afterAutospacing="0"/>
        <w:textAlignment w:val="baseline"/>
        <w:rPr>
          <w:rStyle w:val="Emphasis"/>
          <w:rFonts w:ascii="Open Sans" w:eastAsiaTheme="majorEastAsia" w:hAnsi="Open Sans" w:cs="Open Sans"/>
          <w:color w:val="666666"/>
          <w:sz w:val="18"/>
          <w:szCs w:val="18"/>
          <w:bdr w:val="none" w:sz="0" w:space="0" w:color="auto" w:frame="1"/>
        </w:rPr>
      </w:pPr>
      <w:r>
        <w:rPr>
          <w:rStyle w:val="Emphasis"/>
          <w:rFonts w:ascii="Open Sans" w:eastAsiaTheme="majorEastAsia" w:hAnsi="Open Sans" w:cs="Open Sans"/>
          <w:color w:val="666666"/>
          <w:sz w:val="18"/>
          <w:szCs w:val="18"/>
          <w:bdr w:val="none" w:sz="0" w:space="0" w:color="auto" w:frame="1"/>
        </w:rPr>
        <w:t>The body or ashes should arrive at Heritage Acres ready for burial or inurnment; transportation is the responsibility of the person or persons making burial arrangements. Heritage Acres can provide recommendations regarding transportation but is not responsible for transportation to the Sanctuary.</w:t>
      </w:r>
    </w:p>
    <w:p w14:paraId="6AF94E70" w14:textId="77777777" w:rsidR="00FA2056" w:rsidRDefault="00FA2056" w:rsidP="00FA2056">
      <w:pPr>
        <w:pStyle w:val="NormalWeb"/>
        <w:shd w:val="clear" w:color="auto" w:fill="FFFFFF"/>
        <w:spacing w:before="0" w:beforeAutospacing="0" w:after="0" w:afterAutospacing="0"/>
        <w:textAlignment w:val="baseline"/>
        <w:rPr>
          <w:rFonts w:ascii="Open Sans" w:hAnsi="Open Sans" w:cs="Open Sans"/>
          <w:color w:val="666666"/>
          <w:sz w:val="18"/>
          <w:szCs w:val="18"/>
        </w:rPr>
      </w:pPr>
    </w:p>
    <w:p w14:paraId="037FABD4" w14:textId="26E732FC" w:rsidR="00FA2056" w:rsidRDefault="00FA2056" w:rsidP="00FA2056">
      <w:pPr>
        <w:pStyle w:val="NormalWeb"/>
        <w:shd w:val="clear" w:color="auto" w:fill="FFFFFF"/>
        <w:spacing w:before="0" w:beforeAutospacing="0" w:after="0" w:afterAutospacing="0"/>
        <w:textAlignment w:val="baseline"/>
        <w:rPr>
          <w:rFonts w:ascii="Open Sans" w:hAnsi="Open Sans" w:cs="Open Sans"/>
          <w:color w:val="666666"/>
          <w:sz w:val="18"/>
          <w:szCs w:val="18"/>
        </w:rPr>
      </w:pPr>
      <w:r>
        <w:rPr>
          <w:rStyle w:val="Emphasis"/>
          <w:rFonts w:ascii="Open Sans" w:eastAsiaTheme="majorEastAsia" w:hAnsi="Open Sans" w:cs="Open Sans"/>
          <w:color w:val="666666"/>
          <w:sz w:val="18"/>
          <w:szCs w:val="18"/>
          <w:bdr w:val="none" w:sz="0" w:space="0" w:color="auto" w:frame="1"/>
        </w:rPr>
        <w:t>Obituaries, announcements</w:t>
      </w:r>
      <w:r>
        <w:rPr>
          <w:rStyle w:val="Emphasis"/>
          <w:rFonts w:ascii="Open Sans" w:eastAsiaTheme="majorEastAsia" w:hAnsi="Open Sans" w:cs="Open Sans"/>
          <w:color w:val="666666"/>
          <w:sz w:val="18"/>
          <w:szCs w:val="18"/>
          <w:bdr w:val="none" w:sz="0" w:space="0" w:color="auto" w:frame="1"/>
        </w:rPr>
        <w:t>,</w:t>
      </w:r>
      <w:r>
        <w:rPr>
          <w:rStyle w:val="Emphasis"/>
          <w:rFonts w:ascii="Open Sans" w:eastAsiaTheme="majorEastAsia" w:hAnsi="Open Sans" w:cs="Open Sans"/>
          <w:color w:val="666666"/>
          <w:sz w:val="18"/>
          <w:szCs w:val="18"/>
          <w:bdr w:val="none" w:sz="0" w:space="0" w:color="auto" w:frame="1"/>
        </w:rPr>
        <w:t xml:space="preserve"> and the like are the responsibility of the person or persons making burial arrangements. </w:t>
      </w:r>
      <w:r>
        <w:rPr>
          <w:rStyle w:val="Emphasis"/>
          <w:rFonts w:ascii="Open Sans" w:eastAsiaTheme="majorEastAsia" w:hAnsi="Open Sans" w:cs="Open Sans"/>
          <w:color w:val="666666"/>
          <w:sz w:val="18"/>
          <w:szCs w:val="18"/>
          <w:bdr w:val="none" w:sz="0" w:space="0" w:color="auto" w:frame="1"/>
        </w:rPr>
        <w:t>Any desired g</w:t>
      </w:r>
      <w:r>
        <w:rPr>
          <w:rStyle w:val="Emphasis"/>
          <w:rFonts w:ascii="Open Sans" w:eastAsiaTheme="majorEastAsia" w:hAnsi="Open Sans" w:cs="Open Sans"/>
          <w:color w:val="666666"/>
          <w:sz w:val="18"/>
          <w:szCs w:val="18"/>
          <w:bdr w:val="none" w:sz="0" w:space="0" w:color="auto" w:frame="1"/>
        </w:rPr>
        <w:t>raveside or other memorial services also must be arranged and paid for separately by the person or persons making burial arrangements. There may be times when Heritage Acres staff or volunteers can assist with graveside or memorial services, but no express commitment is made herein to provide such services.</w:t>
      </w:r>
    </w:p>
    <w:p w14:paraId="08FA98F7" w14:textId="77777777" w:rsidR="001470A4" w:rsidRDefault="001470A4" w:rsidP="002833FD">
      <w:pPr>
        <w:pStyle w:val="NoSpacing"/>
        <w:rPr>
          <w:rFonts w:ascii="Times New Roman" w:hAnsi="Times New Roman" w:cs="Times New Roman"/>
          <w:sz w:val="24"/>
          <w:szCs w:val="24"/>
        </w:rPr>
      </w:pPr>
    </w:p>
    <w:sectPr w:rsidR="00147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BEA1882"/>
    <w:multiLevelType w:val="hybridMultilevel"/>
    <w:tmpl w:val="8D20790E"/>
    <w:lvl w:ilvl="0" w:tplc="66ECE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124271076">
    <w:abstractNumId w:val="20"/>
  </w:num>
  <w:num w:numId="2" w16cid:durableId="757402982">
    <w:abstractNumId w:val="12"/>
  </w:num>
  <w:num w:numId="3" w16cid:durableId="1742487634">
    <w:abstractNumId w:val="10"/>
  </w:num>
  <w:num w:numId="4" w16cid:durableId="1032144541">
    <w:abstractNumId w:val="22"/>
  </w:num>
  <w:num w:numId="5" w16cid:durableId="1567104856">
    <w:abstractNumId w:val="13"/>
  </w:num>
  <w:num w:numId="6" w16cid:durableId="531966043">
    <w:abstractNumId w:val="17"/>
  </w:num>
  <w:num w:numId="7" w16cid:durableId="878707351">
    <w:abstractNumId w:val="19"/>
  </w:num>
  <w:num w:numId="8" w16cid:durableId="1140268235">
    <w:abstractNumId w:val="9"/>
  </w:num>
  <w:num w:numId="9" w16cid:durableId="1143735281">
    <w:abstractNumId w:val="7"/>
  </w:num>
  <w:num w:numId="10" w16cid:durableId="1120495532">
    <w:abstractNumId w:val="6"/>
  </w:num>
  <w:num w:numId="11" w16cid:durableId="235365561">
    <w:abstractNumId w:val="5"/>
  </w:num>
  <w:num w:numId="12" w16cid:durableId="733745451">
    <w:abstractNumId w:val="4"/>
  </w:num>
  <w:num w:numId="13" w16cid:durableId="180901044">
    <w:abstractNumId w:val="8"/>
  </w:num>
  <w:num w:numId="14" w16cid:durableId="1419132491">
    <w:abstractNumId w:val="3"/>
  </w:num>
  <w:num w:numId="15" w16cid:durableId="776681532">
    <w:abstractNumId w:val="2"/>
  </w:num>
  <w:num w:numId="16" w16cid:durableId="1598100855">
    <w:abstractNumId w:val="1"/>
  </w:num>
  <w:num w:numId="17" w16cid:durableId="1386299003">
    <w:abstractNumId w:val="0"/>
  </w:num>
  <w:num w:numId="18" w16cid:durableId="1677615578">
    <w:abstractNumId w:val="15"/>
  </w:num>
  <w:num w:numId="19" w16cid:durableId="2063866881">
    <w:abstractNumId w:val="16"/>
  </w:num>
  <w:num w:numId="20" w16cid:durableId="971978082">
    <w:abstractNumId w:val="21"/>
  </w:num>
  <w:num w:numId="21" w16cid:durableId="1736705169">
    <w:abstractNumId w:val="18"/>
  </w:num>
  <w:num w:numId="22" w16cid:durableId="1326973460">
    <w:abstractNumId w:val="11"/>
  </w:num>
  <w:num w:numId="23" w16cid:durableId="529949399">
    <w:abstractNumId w:val="23"/>
  </w:num>
  <w:num w:numId="24" w16cid:durableId="5418640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3FD"/>
    <w:rsid w:val="00094CC9"/>
    <w:rsid w:val="001470A4"/>
    <w:rsid w:val="001A5FCD"/>
    <w:rsid w:val="002833FD"/>
    <w:rsid w:val="002E2CB7"/>
    <w:rsid w:val="00325ABB"/>
    <w:rsid w:val="003445BC"/>
    <w:rsid w:val="004261B1"/>
    <w:rsid w:val="004370FC"/>
    <w:rsid w:val="00440B8A"/>
    <w:rsid w:val="00645252"/>
    <w:rsid w:val="00676032"/>
    <w:rsid w:val="006D3D74"/>
    <w:rsid w:val="007162A7"/>
    <w:rsid w:val="0080477B"/>
    <w:rsid w:val="00821E6A"/>
    <w:rsid w:val="0082406B"/>
    <w:rsid w:val="00854B2E"/>
    <w:rsid w:val="008669D5"/>
    <w:rsid w:val="00940375"/>
    <w:rsid w:val="009F704A"/>
    <w:rsid w:val="00A2428C"/>
    <w:rsid w:val="00A26B27"/>
    <w:rsid w:val="00A55F0E"/>
    <w:rsid w:val="00A9204E"/>
    <w:rsid w:val="00AF4B28"/>
    <w:rsid w:val="00B34CF7"/>
    <w:rsid w:val="00C31C32"/>
    <w:rsid w:val="00CC6A4C"/>
    <w:rsid w:val="00D02828"/>
    <w:rsid w:val="00D641CB"/>
    <w:rsid w:val="00D90A4B"/>
    <w:rsid w:val="00DD1088"/>
    <w:rsid w:val="00DD2D93"/>
    <w:rsid w:val="00F1319A"/>
    <w:rsid w:val="00FA2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FCAC8"/>
  <w15:chartTrackingRefBased/>
  <w15:docId w15:val="{9EA18D61-316D-4389-A510-0B9F97DB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NoSpacing">
    <w:name w:val="No Spacing"/>
    <w:uiPriority w:val="1"/>
    <w:qFormat/>
    <w:rsid w:val="002833FD"/>
  </w:style>
  <w:style w:type="paragraph" w:styleId="NormalWeb">
    <w:name w:val="Normal (Web)"/>
    <w:basedOn w:val="Normal"/>
    <w:uiPriority w:val="99"/>
    <w:semiHidden/>
    <w:unhideWhenUsed/>
    <w:rsid w:val="00FA205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6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16</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Bill Gupton</cp:lastModifiedBy>
  <cp:revision>5</cp:revision>
  <cp:lastPrinted>2021-07-14T14:28:00Z</cp:lastPrinted>
  <dcterms:created xsi:type="dcterms:W3CDTF">2022-12-19T16:54:00Z</dcterms:created>
  <dcterms:modified xsi:type="dcterms:W3CDTF">2023-03-20T16:22:00Z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